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F11FB8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D44F74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E4203D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2350FD" w:rsidRDefault="006A4015" w:rsidP="002350FD">
      <w:pPr>
        <w:pStyle w:val="af2"/>
        <w:rPr>
          <w:sz w:val="28"/>
          <w:szCs w:val="28"/>
        </w:rPr>
      </w:pPr>
      <w:r w:rsidRPr="002350FD">
        <w:rPr>
          <w:sz w:val="28"/>
          <w:szCs w:val="28"/>
        </w:rPr>
        <w:t xml:space="preserve">от </w:t>
      </w:r>
      <w:r w:rsidR="00753077" w:rsidRPr="002350FD">
        <w:rPr>
          <w:sz w:val="28"/>
          <w:szCs w:val="28"/>
        </w:rPr>
        <w:t>16</w:t>
      </w:r>
      <w:r w:rsidR="00E4203D" w:rsidRPr="002350FD">
        <w:rPr>
          <w:sz w:val="28"/>
          <w:szCs w:val="28"/>
        </w:rPr>
        <w:t xml:space="preserve"> </w:t>
      </w:r>
      <w:r w:rsidR="00D36C17" w:rsidRPr="002350FD">
        <w:rPr>
          <w:sz w:val="28"/>
          <w:szCs w:val="28"/>
        </w:rPr>
        <w:t xml:space="preserve">февраля </w:t>
      </w:r>
      <w:r w:rsidR="00E47CC0" w:rsidRPr="002350FD">
        <w:rPr>
          <w:sz w:val="28"/>
          <w:szCs w:val="28"/>
        </w:rPr>
        <w:t>20</w:t>
      </w:r>
      <w:r w:rsidR="001A5F3E" w:rsidRPr="002350FD">
        <w:rPr>
          <w:sz w:val="28"/>
          <w:szCs w:val="28"/>
        </w:rPr>
        <w:t>2</w:t>
      </w:r>
      <w:r w:rsidR="00753077" w:rsidRPr="002350FD">
        <w:rPr>
          <w:sz w:val="28"/>
          <w:szCs w:val="28"/>
        </w:rPr>
        <w:t>3</w:t>
      </w:r>
      <w:r w:rsidR="00E47CC0" w:rsidRPr="002350FD">
        <w:rPr>
          <w:sz w:val="28"/>
          <w:szCs w:val="28"/>
        </w:rPr>
        <w:t xml:space="preserve"> года                                                 </w:t>
      </w:r>
      <w:r w:rsidRPr="002350FD">
        <w:rPr>
          <w:sz w:val="28"/>
          <w:szCs w:val="28"/>
        </w:rPr>
        <w:t xml:space="preserve">      </w:t>
      </w:r>
      <w:r w:rsidR="00DD65B9" w:rsidRPr="002350FD">
        <w:rPr>
          <w:sz w:val="28"/>
          <w:szCs w:val="28"/>
        </w:rPr>
        <w:t xml:space="preserve">  </w:t>
      </w:r>
      <w:r w:rsidR="002350FD" w:rsidRPr="002350FD">
        <w:rPr>
          <w:sz w:val="28"/>
          <w:szCs w:val="28"/>
        </w:rPr>
        <w:t xml:space="preserve">      </w:t>
      </w:r>
      <w:r w:rsidR="00DD65B9" w:rsidRPr="002350FD">
        <w:rPr>
          <w:sz w:val="28"/>
          <w:szCs w:val="28"/>
        </w:rPr>
        <w:t xml:space="preserve">  </w:t>
      </w:r>
      <w:r w:rsidR="00E4203D" w:rsidRPr="002350FD">
        <w:rPr>
          <w:sz w:val="28"/>
          <w:szCs w:val="28"/>
        </w:rPr>
        <w:t xml:space="preserve">              </w:t>
      </w:r>
      <w:r w:rsidRPr="002350FD">
        <w:rPr>
          <w:sz w:val="28"/>
          <w:szCs w:val="28"/>
        </w:rPr>
        <w:t xml:space="preserve">   </w:t>
      </w:r>
      <w:r w:rsidR="00B3027C" w:rsidRPr="002350FD">
        <w:rPr>
          <w:sz w:val="28"/>
          <w:szCs w:val="28"/>
        </w:rPr>
        <w:t xml:space="preserve"> </w:t>
      </w:r>
      <w:r w:rsidRPr="002350FD">
        <w:rPr>
          <w:sz w:val="28"/>
          <w:szCs w:val="28"/>
        </w:rPr>
        <w:t xml:space="preserve">   №</w:t>
      </w:r>
      <w:r w:rsidR="002350FD" w:rsidRPr="002350FD">
        <w:rPr>
          <w:sz w:val="28"/>
          <w:szCs w:val="28"/>
        </w:rPr>
        <w:t>267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D36C17">
        <w:trPr>
          <w:trHeight w:val="2288"/>
        </w:trPr>
        <w:tc>
          <w:tcPr>
            <w:tcW w:w="4644" w:type="dxa"/>
          </w:tcPr>
          <w:p w:rsidR="00A86C89" w:rsidRPr="002350FD" w:rsidRDefault="00D36C17" w:rsidP="002350FD">
            <w:pPr>
              <w:rPr>
                <w:bCs/>
              </w:rPr>
            </w:pPr>
            <w:bookmarkStart w:id="0" w:name="_GoBack"/>
            <w:r w:rsidRPr="002350FD">
              <w:rPr>
                <w:b/>
                <w:sz w:val="28"/>
                <w:szCs w:val="28"/>
              </w:rPr>
              <w:t xml:space="preserve">Об </w:t>
            </w:r>
            <w:r w:rsidR="001F73C6" w:rsidRPr="002350FD">
              <w:rPr>
                <w:b/>
                <w:sz w:val="28"/>
                <w:szCs w:val="28"/>
              </w:rPr>
              <w:t>исполнении программы</w:t>
            </w:r>
            <w:r w:rsidR="001F73C6" w:rsidRPr="002350FD">
              <w:t xml:space="preserve"> </w:t>
            </w:r>
            <w:r w:rsidRPr="002350FD">
              <w:rPr>
                <w:rStyle w:val="a3"/>
                <w:color w:val="000000"/>
                <w:sz w:val="28"/>
                <w:szCs w:val="28"/>
              </w:rPr>
              <w:t xml:space="preserve">приватизации муниципального имущества муниципального образования </w:t>
            </w:r>
            <w:r w:rsidRPr="002350FD">
              <w:rPr>
                <w:rStyle w:val="a3"/>
                <w:b w:val="0"/>
                <w:color w:val="000000"/>
                <w:sz w:val="28"/>
                <w:szCs w:val="28"/>
              </w:rPr>
              <w:t>«</w:t>
            </w:r>
            <w:r w:rsidR="00753077" w:rsidRPr="002350FD">
              <w:rPr>
                <w:rStyle w:val="FontStyle12"/>
                <w:b/>
                <w:sz w:val="28"/>
                <w:szCs w:val="28"/>
              </w:rPr>
              <w:t>Муниципальный округ Увинский район Удмурт</w:t>
            </w:r>
            <w:r w:rsidR="00753077" w:rsidRPr="002350FD">
              <w:rPr>
                <w:rStyle w:val="FontStyle12"/>
                <w:b/>
                <w:sz w:val="28"/>
                <w:szCs w:val="28"/>
              </w:rPr>
              <w:softHyphen/>
              <w:t xml:space="preserve">ской Республики» </w:t>
            </w:r>
            <w:r w:rsidRPr="002350FD">
              <w:rPr>
                <w:rStyle w:val="a3"/>
                <w:color w:val="000000"/>
                <w:sz w:val="28"/>
                <w:szCs w:val="28"/>
              </w:rPr>
              <w:t>за 202</w:t>
            </w:r>
            <w:r w:rsidR="00753077" w:rsidRPr="002350FD">
              <w:rPr>
                <w:rStyle w:val="a3"/>
                <w:color w:val="000000"/>
                <w:sz w:val="28"/>
                <w:szCs w:val="28"/>
              </w:rPr>
              <w:t>2</w:t>
            </w:r>
            <w:r w:rsidRPr="002350FD">
              <w:rPr>
                <w:rStyle w:val="a3"/>
                <w:color w:val="000000"/>
                <w:sz w:val="28"/>
                <w:szCs w:val="28"/>
              </w:rPr>
              <w:t xml:space="preserve"> год</w:t>
            </w:r>
            <w:bookmarkEnd w:id="0"/>
          </w:p>
        </w:tc>
      </w:tr>
    </w:tbl>
    <w:p w:rsidR="002350FD" w:rsidRPr="002350FD" w:rsidRDefault="002350FD" w:rsidP="002350FD">
      <w:pPr>
        <w:pStyle w:val="af2"/>
        <w:rPr>
          <w:rStyle w:val="FontStyle12"/>
          <w:sz w:val="24"/>
          <w:szCs w:val="24"/>
        </w:rPr>
      </w:pPr>
    </w:p>
    <w:p w:rsidR="002350FD" w:rsidRPr="002350FD" w:rsidRDefault="002350FD" w:rsidP="002350FD">
      <w:pPr>
        <w:pStyle w:val="af2"/>
        <w:rPr>
          <w:rStyle w:val="FontStyle12"/>
          <w:sz w:val="24"/>
          <w:szCs w:val="24"/>
        </w:rPr>
      </w:pPr>
    </w:p>
    <w:p w:rsidR="002350FD" w:rsidRPr="002350FD" w:rsidRDefault="002350FD" w:rsidP="002350FD">
      <w:pPr>
        <w:pStyle w:val="af2"/>
        <w:rPr>
          <w:rStyle w:val="FontStyle12"/>
          <w:sz w:val="24"/>
          <w:szCs w:val="24"/>
        </w:rPr>
      </w:pPr>
    </w:p>
    <w:p w:rsidR="00D36C17" w:rsidRPr="002350FD" w:rsidRDefault="00D36C17" w:rsidP="002350FD">
      <w:pPr>
        <w:ind w:firstLine="709"/>
        <w:jc w:val="both"/>
        <w:rPr>
          <w:rStyle w:val="FontStyle12"/>
          <w:sz w:val="28"/>
          <w:szCs w:val="28"/>
        </w:rPr>
      </w:pPr>
      <w:r w:rsidRPr="002350FD">
        <w:rPr>
          <w:rStyle w:val="FontStyle12"/>
          <w:sz w:val="28"/>
          <w:szCs w:val="28"/>
        </w:rPr>
        <w:t>В соответствии с Уставом муниципального образования «Муниципаль</w:t>
      </w:r>
      <w:r w:rsidR="002350FD" w:rsidRPr="002350FD">
        <w:rPr>
          <w:rStyle w:val="FontStyle12"/>
          <w:sz w:val="28"/>
          <w:szCs w:val="28"/>
        </w:rPr>
        <w:t>ный округ Увинский район Удмурт</w:t>
      </w:r>
      <w:r w:rsidRPr="002350FD">
        <w:rPr>
          <w:rStyle w:val="FontStyle12"/>
          <w:sz w:val="28"/>
          <w:szCs w:val="28"/>
        </w:rPr>
        <w:t>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E4203D" w:rsidRPr="002350FD">
        <w:rPr>
          <w:rStyle w:val="FontStyle12"/>
          <w:sz w:val="28"/>
          <w:szCs w:val="28"/>
        </w:rPr>
        <w:t xml:space="preserve"> </w:t>
      </w:r>
      <w:r w:rsidRPr="002350FD">
        <w:rPr>
          <w:rStyle w:val="FontStyle12"/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2350FD">
        <w:rPr>
          <w:rStyle w:val="FontStyle12"/>
          <w:b/>
          <w:sz w:val="28"/>
          <w:szCs w:val="28"/>
        </w:rPr>
        <w:t>р</w:t>
      </w:r>
      <w:r w:rsidR="002350FD" w:rsidRPr="002350FD">
        <w:rPr>
          <w:rStyle w:val="FontStyle12"/>
          <w:b/>
          <w:sz w:val="28"/>
          <w:szCs w:val="28"/>
        </w:rPr>
        <w:t xml:space="preserve"> </w:t>
      </w:r>
      <w:r w:rsidRPr="002350FD">
        <w:rPr>
          <w:rStyle w:val="FontStyle12"/>
          <w:b/>
          <w:sz w:val="28"/>
          <w:szCs w:val="28"/>
        </w:rPr>
        <w:t>е</w:t>
      </w:r>
      <w:r w:rsidR="002350FD" w:rsidRPr="002350FD">
        <w:rPr>
          <w:rStyle w:val="FontStyle12"/>
          <w:b/>
          <w:sz w:val="28"/>
          <w:szCs w:val="28"/>
        </w:rPr>
        <w:t xml:space="preserve"> </w:t>
      </w:r>
      <w:r w:rsidRPr="002350FD">
        <w:rPr>
          <w:rStyle w:val="FontStyle12"/>
          <w:b/>
          <w:sz w:val="28"/>
          <w:szCs w:val="28"/>
        </w:rPr>
        <w:t>ш</w:t>
      </w:r>
      <w:r w:rsidR="002350FD" w:rsidRPr="002350FD">
        <w:rPr>
          <w:rStyle w:val="FontStyle12"/>
          <w:b/>
          <w:sz w:val="28"/>
          <w:szCs w:val="28"/>
        </w:rPr>
        <w:t xml:space="preserve"> </w:t>
      </w:r>
      <w:r w:rsidRPr="002350FD">
        <w:rPr>
          <w:rStyle w:val="FontStyle12"/>
          <w:b/>
          <w:sz w:val="28"/>
          <w:szCs w:val="28"/>
        </w:rPr>
        <w:t>а</w:t>
      </w:r>
      <w:r w:rsidR="002350FD" w:rsidRPr="002350FD">
        <w:rPr>
          <w:rStyle w:val="FontStyle12"/>
          <w:b/>
          <w:sz w:val="28"/>
          <w:szCs w:val="28"/>
        </w:rPr>
        <w:t xml:space="preserve"> </w:t>
      </w:r>
      <w:r w:rsidRPr="002350FD">
        <w:rPr>
          <w:rStyle w:val="FontStyle12"/>
          <w:b/>
          <w:sz w:val="28"/>
          <w:szCs w:val="28"/>
        </w:rPr>
        <w:t>е</w:t>
      </w:r>
      <w:r w:rsidR="002350FD" w:rsidRPr="002350FD">
        <w:rPr>
          <w:rStyle w:val="FontStyle12"/>
          <w:b/>
          <w:sz w:val="28"/>
          <w:szCs w:val="28"/>
        </w:rPr>
        <w:t xml:space="preserve"> </w:t>
      </w:r>
      <w:r w:rsidRPr="002350FD">
        <w:rPr>
          <w:rStyle w:val="FontStyle12"/>
          <w:b/>
          <w:sz w:val="28"/>
          <w:szCs w:val="28"/>
        </w:rPr>
        <w:t>т:</w:t>
      </w:r>
    </w:p>
    <w:p w:rsidR="00D36C17" w:rsidRPr="002350FD" w:rsidRDefault="002350FD" w:rsidP="002350F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="001F73C6" w:rsidRPr="002350FD">
        <w:rPr>
          <w:sz w:val="28"/>
          <w:szCs w:val="28"/>
        </w:rPr>
        <w:t xml:space="preserve">нформацию начальника Управления имущественных и земельных отношений Администрации муниципального образования </w:t>
      </w:r>
      <w:r w:rsidR="001F73C6" w:rsidRPr="002350FD">
        <w:rPr>
          <w:rStyle w:val="FontStyle12"/>
          <w:sz w:val="28"/>
          <w:szCs w:val="28"/>
        </w:rPr>
        <w:t xml:space="preserve">«Муниципальный округ Увинский район Удмуртской Республики» </w:t>
      </w:r>
      <w:proofErr w:type="spellStart"/>
      <w:r w:rsidR="001F73C6" w:rsidRPr="002350FD">
        <w:rPr>
          <w:sz w:val="28"/>
          <w:szCs w:val="28"/>
        </w:rPr>
        <w:t>Гребенкиной</w:t>
      </w:r>
      <w:proofErr w:type="spellEnd"/>
      <w:r w:rsidR="001F73C6" w:rsidRPr="002350FD">
        <w:rPr>
          <w:sz w:val="28"/>
          <w:szCs w:val="28"/>
        </w:rPr>
        <w:t xml:space="preserve"> Н.С. об исполнении программы</w:t>
      </w:r>
      <w:r w:rsidR="00D36C17" w:rsidRPr="002350FD">
        <w:rPr>
          <w:sz w:val="28"/>
          <w:szCs w:val="28"/>
        </w:rPr>
        <w:t xml:space="preserve"> приватизации объектов муниципального имущества муниципального образования </w:t>
      </w:r>
      <w:r w:rsidR="00753077" w:rsidRPr="002350FD">
        <w:rPr>
          <w:rStyle w:val="FontStyle12"/>
          <w:sz w:val="28"/>
          <w:szCs w:val="28"/>
        </w:rPr>
        <w:t>«Муниципальный округ Увинский район Удмурт</w:t>
      </w:r>
      <w:r w:rsidR="00753077" w:rsidRPr="002350FD">
        <w:rPr>
          <w:rStyle w:val="FontStyle12"/>
          <w:sz w:val="28"/>
          <w:szCs w:val="28"/>
        </w:rPr>
        <w:softHyphen/>
        <w:t xml:space="preserve">ской Республики» </w:t>
      </w:r>
      <w:r w:rsidR="001F73C6" w:rsidRPr="002350FD">
        <w:rPr>
          <w:sz w:val="28"/>
          <w:szCs w:val="28"/>
        </w:rPr>
        <w:t>з</w:t>
      </w:r>
      <w:r w:rsidR="00D36C17" w:rsidRPr="002350FD">
        <w:rPr>
          <w:sz w:val="28"/>
          <w:szCs w:val="28"/>
        </w:rPr>
        <w:t>а 202</w:t>
      </w:r>
      <w:r w:rsidR="00753077" w:rsidRPr="002350FD">
        <w:rPr>
          <w:sz w:val="28"/>
          <w:szCs w:val="28"/>
        </w:rPr>
        <w:t>2</w:t>
      </w:r>
      <w:r w:rsidR="001F73C6" w:rsidRPr="002350FD">
        <w:rPr>
          <w:sz w:val="28"/>
          <w:szCs w:val="28"/>
        </w:rPr>
        <w:t xml:space="preserve"> год принять к сведению (прилагается).</w:t>
      </w:r>
    </w:p>
    <w:p w:rsidR="00D36C17" w:rsidRPr="002350FD" w:rsidRDefault="00D36C17" w:rsidP="002350FD">
      <w:pPr>
        <w:jc w:val="both"/>
        <w:rPr>
          <w:sz w:val="28"/>
          <w:szCs w:val="28"/>
        </w:rPr>
      </w:pPr>
      <w:r w:rsidRPr="002350FD">
        <w:rPr>
          <w:sz w:val="28"/>
          <w:szCs w:val="28"/>
        </w:rPr>
        <w:t>Решение вступает в силу со дня его официального опубликования.</w:t>
      </w:r>
    </w:p>
    <w:p w:rsidR="00D36C17" w:rsidRDefault="00D36C17" w:rsidP="00D36C17">
      <w:pPr>
        <w:ind w:firstLine="567"/>
        <w:contextualSpacing/>
        <w:jc w:val="both"/>
        <w:rPr>
          <w:sz w:val="26"/>
          <w:szCs w:val="26"/>
        </w:rPr>
      </w:pPr>
    </w:p>
    <w:p w:rsidR="00D36C17" w:rsidRPr="001F73C6" w:rsidRDefault="00D36C17" w:rsidP="00D36C17">
      <w:pPr>
        <w:ind w:firstLine="540"/>
        <w:contextualSpacing/>
        <w:jc w:val="both"/>
        <w:rPr>
          <w:rStyle w:val="FontStyle12"/>
          <w:sz w:val="26"/>
          <w:szCs w:val="26"/>
        </w:rPr>
      </w:pPr>
      <w:r w:rsidRPr="001F73C6">
        <w:rPr>
          <w:rStyle w:val="FontStyle12"/>
          <w:sz w:val="26"/>
          <w:szCs w:val="26"/>
        </w:rPr>
        <w:t xml:space="preserve">Председатель                                                                      </w:t>
      </w:r>
      <w:r w:rsidRPr="001F73C6">
        <w:rPr>
          <w:rStyle w:val="FontStyle12"/>
          <w:sz w:val="26"/>
          <w:szCs w:val="26"/>
        </w:rPr>
        <w:tab/>
        <w:t xml:space="preserve">И.А. </w:t>
      </w:r>
      <w:proofErr w:type="spellStart"/>
      <w:r w:rsidRPr="001F73C6">
        <w:rPr>
          <w:rStyle w:val="FontStyle12"/>
          <w:sz w:val="26"/>
          <w:szCs w:val="26"/>
        </w:rPr>
        <w:t>Митрюкова</w:t>
      </w:r>
      <w:proofErr w:type="spellEnd"/>
    </w:p>
    <w:p w:rsidR="004D5AB4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Pr="00234808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Увинский район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Удмуртской Республики»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от 16 февраля 2023 №</w:t>
      </w:r>
      <w:r>
        <w:rPr>
          <w:rFonts w:eastAsia="Calibri"/>
          <w:sz w:val="20"/>
          <w:szCs w:val="20"/>
          <w:lang w:eastAsia="en-US"/>
        </w:rPr>
        <w:t>267</w:t>
      </w:r>
    </w:p>
    <w:p w:rsidR="000E4FE6" w:rsidRDefault="000E4FE6" w:rsidP="001F73C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center"/>
        <w:rPr>
          <w:rStyle w:val="a3"/>
          <w:color w:val="000000"/>
          <w:sz w:val="26"/>
          <w:szCs w:val="26"/>
        </w:rPr>
      </w:pPr>
    </w:p>
    <w:p w:rsidR="001F73C6" w:rsidRPr="002350FD" w:rsidRDefault="001F73C6" w:rsidP="002350FD">
      <w:pPr>
        <w:jc w:val="center"/>
        <w:rPr>
          <w:rStyle w:val="a3"/>
          <w:color w:val="000000"/>
          <w:sz w:val="28"/>
          <w:szCs w:val="28"/>
        </w:rPr>
      </w:pPr>
      <w:r w:rsidRPr="002350FD">
        <w:rPr>
          <w:rStyle w:val="a3"/>
          <w:color w:val="000000"/>
          <w:sz w:val="28"/>
          <w:szCs w:val="28"/>
        </w:rPr>
        <w:t>ОТЧЕТ</w:t>
      </w:r>
    </w:p>
    <w:p w:rsidR="001F73C6" w:rsidRPr="002350FD" w:rsidRDefault="001F73C6" w:rsidP="002350FD">
      <w:pPr>
        <w:jc w:val="center"/>
        <w:rPr>
          <w:rStyle w:val="a3"/>
          <w:color w:val="000000"/>
          <w:sz w:val="28"/>
          <w:szCs w:val="28"/>
        </w:rPr>
      </w:pPr>
      <w:r w:rsidRPr="002350FD">
        <w:rPr>
          <w:rStyle w:val="a3"/>
          <w:color w:val="000000"/>
          <w:sz w:val="28"/>
          <w:szCs w:val="28"/>
        </w:rPr>
        <w:t>об исполнении программы приватизации</w:t>
      </w:r>
    </w:p>
    <w:p w:rsidR="001F73C6" w:rsidRPr="002350FD" w:rsidRDefault="001F73C6" w:rsidP="002350FD">
      <w:pPr>
        <w:jc w:val="center"/>
        <w:rPr>
          <w:rStyle w:val="a3"/>
          <w:color w:val="000000"/>
          <w:sz w:val="28"/>
          <w:szCs w:val="28"/>
        </w:rPr>
      </w:pPr>
      <w:r w:rsidRPr="002350FD">
        <w:rPr>
          <w:rStyle w:val="a3"/>
          <w:color w:val="000000"/>
          <w:sz w:val="28"/>
          <w:szCs w:val="28"/>
        </w:rPr>
        <w:t>муниципального имущества муниципального</w:t>
      </w:r>
    </w:p>
    <w:p w:rsidR="001F73C6" w:rsidRPr="002350FD" w:rsidRDefault="001F73C6" w:rsidP="002350FD">
      <w:pPr>
        <w:jc w:val="center"/>
        <w:rPr>
          <w:rStyle w:val="a3"/>
          <w:color w:val="000000"/>
          <w:sz w:val="28"/>
          <w:szCs w:val="28"/>
        </w:rPr>
      </w:pPr>
      <w:r w:rsidRPr="002350FD">
        <w:rPr>
          <w:rStyle w:val="a3"/>
          <w:color w:val="000000"/>
          <w:sz w:val="28"/>
          <w:szCs w:val="28"/>
        </w:rPr>
        <w:t>образования «Увинский район» за 202</w:t>
      </w:r>
      <w:r w:rsidR="00753077" w:rsidRPr="002350FD">
        <w:rPr>
          <w:rStyle w:val="a3"/>
          <w:color w:val="000000"/>
          <w:sz w:val="28"/>
          <w:szCs w:val="28"/>
        </w:rPr>
        <w:t>2</w:t>
      </w:r>
      <w:r w:rsidRPr="002350FD">
        <w:rPr>
          <w:rStyle w:val="a3"/>
          <w:color w:val="000000"/>
          <w:sz w:val="28"/>
          <w:szCs w:val="28"/>
        </w:rPr>
        <w:t xml:space="preserve"> год</w:t>
      </w:r>
    </w:p>
    <w:p w:rsidR="004D5AB4" w:rsidRPr="002350FD" w:rsidRDefault="004D5AB4" w:rsidP="002350FD">
      <w:pPr>
        <w:jc w:val="both"/>
        <w:rPr>
          <w:rStyle w:val="FontStyle12"/>
          <w:sz w:val="28"/>
          <w:szCs w:val="28"/>
        </w:rPr>
      </w:pP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2350FD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2350FD">
        <w:rPr>
          <w:sz w:val="28"/>
          <w:szCs w:val="28"/>
        </w:rPr>
        <w:t>» на 2022 год (далее именуется – Программа) была разработана в соответствии с Федер</w:t>
      </w:r>
      <w:r w:rsidR="002350FD">
        <w:rPr>
          <w:sz w:val="28"/>
          <w:szCs w:val="28"/>
        </w:rPr>
        <w:t xml:space="preserve">альными законами от 21.12.2001 </w:t>
      </w:r>
      <w:r w:rsidRPr="002350FD">
        <w:rPr>
          <w:sz w:val="28"/>
          <w:szCs w:val="28"/>
        </w:rPr>
        <w:t>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Федерации».</w:t>
      </w: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Основные задачи приватизации муниципального имущества в 2022 году:</w:t>
      </w: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2350FD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2350FD">
        <w:rPr>
          <w:sz w:val="28"/>
          <w:szCs w:val="28"/>
        </w:rPr>
        <w:t>» (далее - муниципальное образование);</w:t>
      </w: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формирование доходов бюджета муниципального образования.</w:t>
      </w: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Привати</w:t>
      </w:r>
      <w:r w:rsidR="002350FD">
        <w:rPr>
          <w:sz w:val="28"/>
          <w:szCs w:val="28"/>
        </w:rPr>
        <w:t xml:space="preserve">зация муниципального имущества </w:t>
      </w:r>
      <w:r w:rsidRPr="002350FD">
        <w:rPr>
          <w:sz w:val="28"/>
          <w:szCs w:val="28"/>
        </w:rPr>
        <w:t>осуществляется способами, определенными Федеральным законом от 21.12.2001 №178-ФЗ «О приватизации государственного и муниципального имущества».</w:t>
      </w: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Функции продавца  муниципального имущества осуществляет Управление имущественных и земельных отношений Администрации муниципального образования «</w:t>
      </w:r>
      <w:r w:rsidRPr="002350FD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2350FD">
        <w:rPr>
          <w:sz w:val="28"/>
          <w:szCs w:val="28"/>
        </w:rPr>
        <w:t>».</w:t>
      </w:r>
    </w:p>
    <w:p w:rsidR="000E4FE6" w:rsidRPr="002350FD" w:rsidRDefault="000E4FE6" w:rsidP="002350FD">
      <w:pPr>
        <w:jc w:val="both"/>
        <w:rPr>
          <w:sz w:val="28"/>
          <w:szCs w:val="28"/>
        </w:rPr>
      </w:pPr>
    </w:p>
    <w:p w:rsidR="000E4FE6" w:rsidRPr="002350FD" w:rsidRDefault="000E4FE6" w:rsidP="002350FD">
      <w:pPr>
        <w:jc w:val="center"/>
        <w:rPr>
          <w:rStyle w:val="a3"/>
          <w:color w:val="000000"/>
          <w:sz w:val="28"/>
          <w:szCs w:val="28"/>
        </w:rPr>
      </w:pPr>
      <w:r w:rsidRPr="002350FD">
        <w:rPr>
          <w:rStyle w:val="a3"/>
          <w:color w:val="000000"/>
          <w:sz w:val="28"/>
          <w:szCs w:val="28"/>
        </w:rPr>
        <w:t>Отчет по программе приватизации за 2021 год</w:t>
      </w:r>
    </w:p>
    <w:p w:rsidR="000E4FE6" w:rsidRPr="000E4FE6" w:rsidRDefault="000E4FE6" w:rsidP="000E4FE6">
      <w:pPr>
        <w:pStyle w:val="af1"/>
        <w:widowControl w:val="0"/>
        <w:tabs>
          <w:tab w:val="left" w:pos="1260"/>
        </w:tabs>
        <w:spacing w:before="0" w:beforeAutospacing="0" w:after="0" w:afterAutospacing="0"/>
        <w:ind w:left="1260"/>
        <w:jc w:val="both"/>
        <w:rPr>
          <w:rStyle w:val="a3"/>
          <w:color w:val="000000"/>
          <w:sz w:val="26"/>
          <w:szCs w:val="2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832"/>
        <w:gridCol w:w="2452"/>
        <w:gridCol w:w="1837"/>
        <w:gridCol w:w="1560"/>
      </w:tblGrid>
      <w:tr w:rsidR="000E4FE6" w:rsidRPr="000E4FE6" w:rsidTr="002350FD">
        <w:tc>
          <w:tcPr>
            <w:tcW w:w="497" w:type="pct"/>
          </w:tcPr>
          <w:p w:rsidR="000E4FE6" w:rsidRPr="000E4FE6" w:rsidRDefault="000E4FE6" w:rsidP="00F57340">
            <w:pPr>
              <w:ind w:left="540"/>
              <w:jc w:val="center"/>
              <w:rPr>
                <w:sz w:val="26"/>
                <w:szCs w:val="26"/>
              </w:rPr>
            </w:pPr>
          </w:p>
        </w:tc>
        <w:tc>
          <w:tcPr>
            <w:tcW w:w="1469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Наименование объекта, адрес</w:t>
            </w:r>
          </w:p>
        </w:tc>
        <w:tc>
          <w:tcPr>
            <w:tcW w:w="1272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Краткая характеристика объекта</w:t>
            </w:r>
          </w:p>
        </w:tc>
        <w:tc>
          <w:tcPr>
            <w:tcW w:w="953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809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Итоги приватизации</w:t>
            </w:r>
          </w:p>
        </w:tc>
      </w:tr>
      <w:tr w:rsidR="000E4FE6" w:rsidRPr="000E4FE6" w:rsidTr="002350FD">
        <w:tc>
          <w:tcPr>
            <w:tcW w:w="497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1.</w:t>
            </w:r>
          </w:p>
        </w:tc>
        <w:tc>
          <w:tcPr>
            <w:tcW w:w="1469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Здание детского сада, расположенное по адресу: УР, Увинский район, с. Красное, ул. Труда, 40</w:t>
            </w:r>
          </w:p>
        </w:tc>
        <w:tc>
          <w:tcPr>
            <w:tcW w:w="1272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 xml:space="preserve">Общая площадью 746,1 </w:t>
            </w:r>
            <w:proofErr w:type="spellStart"/>
            <w:r w:rsidRPr="000E4FE6">
              <w:rPr>
                <w:sz w:val="26"/>
                <w:szCs w:val="26"/>
              </w:rPr>
              <w:t>кв.м</w:t>
            </w:r>
            <w:proofErr w:type="spellEnd"/>
            <w:r w:rsidRPr="000E4FE6">
              <w:rPr>
                <w:sz w:val="26"/>
                <w:szCs w:val="26"/>
              </w:rPr>
              <w:t>, 1981 года постройки, наружные стены и перегородки - кирпичные; имеется электро-, водоснабжение.</w:t>
            </w:r>
          </w:p>
        </w:tc>
        <w:tc>
          <w:tcPr>
            <w:tcW w:w="953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 xml:space="preserve">Электронный </w:t>
            </w:r>
          </w:p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аукцион</w:t>
            </w:r>
          </w:p>
        </w:tc>
        <w:tc>
          <w:tcPr>
            <w:tcW w:w="809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Аукцион признан несостоявшимся ввиду отсутствия заявок</w:t>
            </w:r>
          </w:p>
        </w:tc>
      </w:tr>
      <w:tr w:rsidR="000E4FE6" w:rsidRPr="000E4FE6" w:rsidTr="002350FD">
        <w:tc>
          <w:tcPr>
            <w:tcW w:w="497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2</w:t>
            </w:r>
          </w:p>
        </w:tc>
        <w:tc>
          <w:tcPr>
            <w:tcW w:w="1469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 xml:space="preserve">гидротехническое сооружение, расположенное по </w:t>
            </w:r>
            <w:r w:rsidRPr="000E4FE6">
              <w:rPr>
                <w:sz w:val="26"/>
                <w:szCs w:val="26"/>
              </w:rPr>
              <w:lastRenderedPageBreak/>
              <w:t>адресу: УР, Увинский район, д. Рябиновка</w:t>
            </w:r>
          </w:p>
        </w:tc>
        <w:tc>
          <w:tcPr>
            <w:tcW w:w="1272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lastRenderedPageBreak/>
              <w:t>Протяженность 280 м.</w:t>
            </w:r>
          </w:p>
        </w:tc>
        <w:tc>
          <w:tcPr>
            <w:tcW w:w="953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 xml:space="preserve">Электронный </w:t>
            </w:r>
          </w:p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9" w:type="pct"/>
          </w:tcPr>
          <w:p w:rsidR="000E4FE6" w:rsidRPr="000E4FE6" w:rsidRDefault="000E4FE6" w:rsidP="00F57340">
            <w:pPr>
              <w:jc w:val="center"/>
              <w:rPr>
                <w:sz w:val="26"/>
                <w:szCs w:val="26"/>
              </w:rPr>
            </w:pPr>
            <w:r w:rsidRPr="000E4FE6">
              <w:rPr>
                <w:sz w:val="26"/>
                <w:szCs w:val="26"/>
              </w:rPr>
              <w:t>Аукцион признан несостоявш</w:t>
            </w:r>
            <w:r w:rsidRPr="000E4FE6">
              <w:rPr>
                <w:sz w:val="26"/>
                <w:szCs w:val="26"/>
              </w:rPr>
              <w:lastRenderedPageBreak/>
              <w:t>имся ввиду отсутствия заявок</w:t>
            </w:r>
          </w:p>
        </w:tc>
      </w:tr>
    </w:tbl>
    <w:p w:rsidR="002350FD" w:rsidRDefault="002350FD" w:rsidP="002350FD">
      <w:pPr>
        <w:pStyle w:val="af1"/>
        <w:keepNext/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</w:p>
    <w:p w:rsidR="000E4FE6" w:rsidRPr="000E4FE6" w:rsidRDefault="000E4FE6" w:rsidP="000E4FE6">
      <w:pPr>
        <w:pStyle w:val="af1"/>
        <w:keepNext/>
        <w:numPr>
          <w:ilvl w:val="0"/>
          <w:numId w:val="7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  <w:r w:rsidRPr="000E4FE6">
        <w:rPr>
          <w:rStyle w:val="a3"/>
          <w:color w:val="000000"/>
          <w:sz w:val="26"/>
          <w:szCs w:val="26"/>
        </w:rPr>
        <w:t xml:space="preserve">Поступило средств от приватизации муниципального имущества </w:t>
      </w:r>
    </w:p>
    <w:p w:rsidR="000E4FE6" w:rsidRPr="000E4FE6" w:rsidRDefault="000E4FE6" w:rsidP="000E4FE6">
      <w:pPr>
        <w:pStyle w:val="af1"/>
        <w:keepNext/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</w:p>
    <w:p w:rsidR="000E4FE6" w:rsidRPr="002350FD" w:rsidRDefault="000E4FE6" w:rsidP="002350FD">
      <w:pPr>
        <w:ind w:firstLine="709"/>
        <w:jc w:val="both"/>
        <w:rPr>
          <w:rStyle w:val="FontStyle12"/>
          <w:sz w:val="28"/>
          <w:szCs w:val="28"/>
        </w:rPr>
      </w:pPr>
      <w:r w:rsidRPr="002350FD">
        <w:rPr>
          <w:rStyle w:val="FontStyle12"/>
          <w:sz w:val="28"/>
          <w:szCs w:val="28"/>
        </w:rPr>
        <w:t>Фактически от продажи имущества в 2022 году в бюджет муниц</w:t>
      </w:r>
      <w:r w:rsidR="002350FD">
        <w:rPr>
          <w:rStyle w:val="FontStyle12"/>
          <w:sz w:val="28"/>
          <w:szCs w:val="28"/>
        </w:rPr>
        <w:t>ипального образования поступило</w:t>
      </w:r>
      <w:r w:rsidRPr="002350FD">
        <w:rPr>
          <w:rStyle w:val="FontStyle12"/>
          <w:sz w:val="28"/>
          <w:szCs w:val="28"/>
        </w:rPr>
        <w:t xml:space="preserve"> 0 рублей. </w:t>
      </w:r>
    </w:p>
    <w:p w:rsidR="000E4FE6" w:rsidRPr="002350FD" w:rsidRDefault="000E4FE6" w:rsidP="002350FD">
      <w:pPr>
        <w:ind w:firstLine="709"/>
        <w:jc w:val="both"/>
        <w:rPr>
          <w:color w:val="000000"/>
          <w:sz w:val="28"/>
          <w:szCs w:val="28"/>
        </w:rPr>
      </w:pPr>
      <w:r w:rsidRPr="002350FD">
        <w:rPr>
          <w:color w:val="000000"/>
          <w:sz w:val="28"/>
          <w:szCs w:val="28"/>
        </w:rPr>
        <w:t xml:space="preserve">Начальная цена подлежащего приватизации объекта, предусмотренного настоящей Программой, определялась в соответствии с законодательством об оценочной деятельности. </w:t>
      </w:r>
    </w:p>
    <w:p w:rsidR="000E4FE6" w:rsidRPr="002350FD" w:rsidRDefault="000E4FE6" w:rsidP="002350FD">
      <w:pPr>
        <w:ind w:firstLine="709"/>
        <w:jc w:val="both"/>
        <w:rPr>
          <w:color w:val="000000"/>
          <w:sz w:val="28"/>
          <w:szCs w:val="28"/>
        </w:rPr>
      </w:pPr>
      <w:r w:rsidRPr="002350FD">
        <w:rPr>
          <w:color w:val="000000"/>
          <w:sz w:val="28"/>
          <w:szCs w:val="28"/>
        </w:rPr>
        <w:t>При реализации муниципального имущества были применены следующие способы приватизации муниципального имущества:</w:t>
      </w:r>
    </w:p>
    <w:p w:rsidR="000E4FE6" w:rsidRPr="002350FD" w:rsidRDefault="000E4FE6" w:rsidP="002350FD">
      <w:pPr>
        <w:ind w:firstLine="709"/>
        <w:jc w:val="both"/>
        <w:rPr>
          <w:sz w:val="28"/>
          <w:szCs w:val="28"/>
        </w:rPr>
      </w:pPr>
      <w:r w:rsidRPr="002350FD">
        <w:rPr>
          <w:sz w:val="28"/>
          <w:szCs w:val="28"/>
        </w:rPr>
        <w:t>продажа муниципального имущества на электронном аукционе.</w:t>
      </w:r>
    </w:p>
    <w:p w:rsidR="000E4FE6" w:rsidRPr="000E4FE6" w:rsidRDefault="000E4FE6" w:rsidP="000E4FE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both"/>
        <w:rPr>
          <w:rStyle w:val="a3"/>
          <w:sz w:val="26"/>
          <w:szCs w:val="26"/>
        </w:rPr>
      </w:pPr>
    </w:p>
    <w:p w:rsidR="000E4FE6" w:rsidRPr="000E4FE6" w:rsidRDefault="000E4FE6" w:rsidP="000E4FE6">
      <w:pPr>
        <w:jc w:val="center"/>
        <w:rPr>
          <w:rStyle w:val="a3"/>
          <w:b w:val="0"/>
          <w:bCs w:val="0"/>
          <w:sz w:val="26"/>
          <w:szCs w:val="26"/>
        </w:rPr>
      </w:pPr>
      <w:r w:rsidRPr="000E4FE6">
        <w:rPr>
          <w:sz w:val="26"/>
          <w:szCs w:val="26"/>
        </w:rPr>
        <w:t>______________________________</w:t>
      </w:r>
    </w:p>
    <w:sectPr w:rsidR="000E4FE6" w:rsidRPr="000E4FE6" w:rsidSect="002350F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08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4FE6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628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3C6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0FD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0AAE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5737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5C1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07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E8C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828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03D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1FB8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styleId="af2">
    <w:name w:val="No Spacing"/>
    <w:uiPriority w:val="1"/>
    <w:qFormat/>
    <w:rsid w:val="0023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styleId="af2">
    <w:name w:val="No Spacing"/>
    <w:uiPriority w:val="1"/>
    <w:qFormat/>
    <w:rsid w:val="0023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8AAB-64FF-4AE7-A223-34918926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2023-02-16T10:39:00Z</cp:lastPrinted>
  <dcterms:created xsi:type="dcterms:W3CDTF">2023-01-10T06:31:00Z</dcterms:created>
  <dcterms:modified xsi:type="dcterms:W3CDTF">2023-02-16T10:43:00Z</dcterms:modified>
</cp:coreProperties>
</file>